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CF0052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CF0052">
              <w:rPr>
                <w:sz w:val="24"/>
                <w:szCs w:val="24"/>
              </w:rPr>
            </w:r>
            <w:r w:rsidR="00CF0052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CF0052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2B378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CF005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CF0052">
              <w:rPr>
                <w:sz w:val="24"/>
                <w:szCs w:val="24"/>
              </w:rPr>
            </w:r>
            <w:r w:rsidR="00CF0052">
              <w:rPr>
                <w:sz w:val="24"/>
                <w:szCs w:val="24"/>
              </w:rPr>
              <w:fldChar w:fldCharType="separate"/>
            </w:r>
            <w:r w:rsidR="002B378B">
              <w:rPr>
                <w:noProof/>
                <w:sz w:val="24"/>
                <w:szCs w:val="24"/>
              </w:rPr>
              <w:t>Saisir ici le nom du département</w:t>
            </w:r>
            <w:r w:rsidR="00CF0052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CF0052" w:rsidP="003E33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3EC">
              <w:rPr>
                <w:rFonts w:hint="cs"/>
                <w:sz w:val="36"/>
                <w:szCs w:val="36"/>
                <w:rtl/>
              </w:rPr>
              <w:t>س3علنف مدرسي تصميم برامج ارشادية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CF0052" w:rsidP="00CC1E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C1EC8">
              <w:rPr>
                <w:b/>
                <w:bCs/>
              </w:rPr>
              <w:t>SEDDAR LAHCENE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CF0052" w:rsidP="00DD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D1C13" w:rsidRPr="00DD1C13">
              <w:rPr>
                <w:sz w:val="16"/>
                <w:szCs w:val="16"/>
              </w:rPr>
              <w:t>lahsen.seddar@univ-mascara.dz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CF0052" w:rsidP="003E33EC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3E33EC">
              <w:rPr>
                <w:rFonts w:hint="cs"/>
                <w:rtl/>
              </w:rPr>
              <w:t>الاربعا</w:t>
            </w:r>
            <w:r w:rsidR="00CC1EC8">
              <w:rPr>
                <w:rFonts w:hint="cs"/>
                <w:rtl/>
              </w:rPr>
              <w:t>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CF0052" w:rsidP="00CC1EC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1.30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CF0052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CF0052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CF0052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CF0052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CF0052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CF0052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CF0052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CF0052" w:rsidP="00DD1C13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DD1C13">
              <w:rPr>
                <w:rFonts w:hint="cs"/>
                <w:rtl/>
              </w:rPr>
              <w:t>مدرج 02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CF0052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CF0052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CF0052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CF0052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CF0052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CF0052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F0052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F0052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F0052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F0052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CF005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F005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F0052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CF005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F005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F0052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CF005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F005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F0052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CF005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F005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CF0052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CF005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CF005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CF0052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CF005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CF005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CF0052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CF0052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CF0052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CF0052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CF0052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CF0052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CF0052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F005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F005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F005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F005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F005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F005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F005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F005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F005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F005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F005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F005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CF005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CF005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CF005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CF005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CF0052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CF0052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CF0052" w:rsidP="00E2251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E22517">
              <w:rPr>
                <w:rFonts w:hint="cs"/>
                <w:rtl/>
              </w:rPr>
              <w:t>تمكين الطلبة من التحكم في تقنيات بناء برامج ارشادي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CF0052" w:rsidP="00E2251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22517">
              <w:rPr>
                <w:rFonts w:hint="cs"/>
                <w:noProof/>
                <w:rtl/>
              </w:rPr>
              <w:t>اساسية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CF0052" w:rsidP="00E2251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22517">
              <w:rPr>
                <w:rFonts w:hint="cs"/>
                <w:rtl/>
              </w:rPr>
              <w:t xml:space="preserve">التحكم في عمليات الارشاد و التوجيه و المرافقة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CF0052" w:rsidP="00E2251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22517">
              <w:rPr>
                <w:rFonts w:hint="cs"/>
                <w:rtl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CF0052" w:rsidP="005F3CF6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F3CF6"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CF0052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CF0052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CF0052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CF005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CF0052" w:rsidP="00E22517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E22517">
              <w:rPr>
                <w:rFonts w:hint="cs"/>
                <w:rtl/>
              </w:rPr>
              <w:t>ادراك اهمية البرامج الارشادية في التكفل بالمتعلمين</w:t>
            </w:r>
            <w:r>
              <w:fldChar w:fldCharType="end"/>
            </w:r>
            <w:bookmarkEnd w:id="26"/>
          </w:p>
          <w:p w:rsidR="0042399D" w:rsidRDefault="00CF005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CF0052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CF0052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CF005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CF0052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E -LEARNING SCOLAIRE . ASJP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CF0052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rFonts w:hint="cs"/>
                <w:noProof/>
                <w:rtl/>
              </w:rPr>
              <w:t>ديوان المطبوعات الجامعية</w:t>
            </w:r>
            <w:r w:rsidRPr="00680687">
              <w:fldChar w:fldCharType="end"/>
            </w:r>
          </w:p>
          <w:p w:rsidR="0042399D" w:rsidRDefault="00CF005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CF005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CF0052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CF005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CF0052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CF005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CF005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CF0052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CF0052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CF005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CF005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CF0052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CF005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CF0052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CF0052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CF005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CF0052" w:rsidP="001A3060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1A3060">
              <w:rPr>
                <w:rFonts w:hint="cs"/>
                <w:rtl/>
              </w:rPr>
              <w:t xml:space="preserve">التوجيه و الارشاد المدرسي و المهني من منظور </w:t>
            </w:r>
            <w:r w:rsidRPr="00396A52">
              <w:fldChar w:fldCharType="end"/>
            </w:r>
          </w:p>
          <w:p w:rsidR="004A3421" w:rsidRDefault="00CF0052" w:rsidP="001A306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1A3060">
              <w:rPr>
                <w:rFonts w:hint="cs"/>
                <w:rtl/>
              </w:rPr>
              <w:t>اصلاحات اللتربية الجديدة محمد بن يحي زكرياء 2017</w:t>
            </w:r>
            <w:r>
              <w:fldChar w:fldCharType="end"/>
            </w:r>
          </w:p>
          <w:p w:rsidR="005F6BBF" w:rsidRDefault="00CF0052" w:rsidP="001A306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1A3060">
              <w:t> </w:t>
            </w:r>
            <w:r w:rsidR="001A3060">
              <w:t> </w:t>
            </w:r>
            <w:r w:rsidR="001A3060">
              <w:t> </w:t>
            </w:r>
            <w:r w:rsidR="001A3060">
              <w:t> </w:t>
            </w:r>
            <w:r w:rsidR="001A3060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CF0052" w:rsidP="001A3060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686714">
              <w:rPr>
                <w:rFonts w:hint="cs"/>
                <w:rtl/>
              </w:rPr>
              <w:t xml:space="preserve">مقالات ذات علاقة </w:t>
            </w:r>
            <w:r w:rsidR="001A3060">
              <w:rPr>
                <w:rFonts w:hint="cs"/>
                <w:rtl/>
              </w:rPr>
              <w:t>بعمليات تصميم و بناء البرامج ا</w:t>
            </w:r>
            <w:r w:rsidRPr="00396A52">
              <w:fldChar w:fldCharType="end"/>
            </w:r>
          </w:p>
          <w:p w:rsidR="004A3421" w:rsidRDefault="00CF005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CF0052" w:rsidP="001A306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1A3060">
              <w:rPr>
                <w:rFonts w:hint="cs"/>
                <w:noProof/>
                <w:rtl/>
              </w:rPr>
              <w:t xml:space="preserve">الارشادية 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CF005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CF0052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CF005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CF005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CF005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CF0052" w:rsidP="00650078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650078" w:rsidRPr="00650078">
              <w:rPr>
                <w:noProof/>
              </w:rPr>
              <w:t>https://platform.almanhal.com/Files/2/112772</w:t>
            </w:r>
            <w:r>
              <w:fldChar w:fldCharType="end"/>
            </w:r>
          </w:p>
          <w:p w:rsidR="005F6BBF" w:rsidRDefault="00CF0052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CF0052" w:rsidP="00BE6AF2">
      <w:r w:rsidRPr="00CF0052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3E33EC" w:rsidRPr="00BE6AF2" w:rsidRDefault="003E33EC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81054"/>
    <w:rsid w:val="000A2139"/>
    <w:rsid w:val="000C19B5"/>
    <w:rsid w:val="00121DA8"/>
    <w:rsid w:val="001A1B0A"/>
    <w:rsid w:val="001A3060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7B9C"/>
    <w:rsid w:val="002A2A2A"/>
    <w:rsid w:val="002B378B"/>
    <w:rsid w:val="002D07C3"/>
    <w:rsid w:val="00323CE6"/>
    <w:rsid w:val="0032793E"/>
    <w:rsid w:val="00333F0C"/>
    <w:rsid w:val="003B0489"/>
    <w:rsid w:val="003E33EC"/>
    <w:rsid w:val="003E5702"/>
    <w:rsid w:val="003F1728"/>
    <w:rsid w:val="00406172"/>
    <w:rsid w:val="0042399D"/>
    <w:rsid w:val="00457208"/>
    <w:rsid w:val="004800DC"/>
    <w:rsid w:val="004A3421"/>
    <w:rsid w:val="004A44BD"/>
    <w:rsid w:val="004A6397"/>
    <w:rsid w:val="004D05ED"/>
    <w:rsid w:val="005465BA"/>
    <w:rsid w:val="00595FC4"/>
    <w:rsid w:val="005F3CF6"/>
    <w:rsid w:val="005F6BBF"/>
    <w:rsid w:val="00606FA1"/>
    <w:rsid w:val="0061109B"/>
    <w:rsid w:val="00650078"/>
    <w:rsid w:val="00653D1C"/>
    <w:rsid w:val="00662DE5"/>
    <w:rsid w:val="00673AFF"/>
    <w:rsid w:val="00686714"/>
    <w:rsid w:val="006873D3"/>
    <w:rsid w:val="006B258A"/>
    <w:rsid w:val="006D0532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8336E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C0617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02F9D"/>
    <w:rsid w:val="00C85F25"/>
    <w:rsid w:val="00CC1EC8"/>
    <w:rsid w:val="00CD0552"/>
    <w:rsid w:val="00CF0052"/>
    <w:rsid w:val="00CF6046"/>
    <w:rsid w:val="00D144DB"/>
    <w:rsid w:val="00D14FFF"/>
    <w:rsid w:val="00D23938"/>
    <w:rsid w:val="00D3298B"/>
    <w:rsid w:val="00D3677F"/>
    <w:rsid w:val="00D43AD3"/>
    <w:rsid w:val="00D4787E"/>
    <w:rsid w:val="00D75F05"/>
    <w:rsid w:val="00DB1B06"/>
    <w:rsid w:val="00DD1C13"/>
    <w:rsid w:val="00E04AFD"/>
    <w:rsid w:val="00E22517"/>
    <w:rsid w:val="00E30CE9"/>
    <w:rsid w:val="00E90C45"/>
    <w:rsid w:val="00EB5CDD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2387A"/>
    <w:rsid w:val="000D7A4F"/>
    <w:rsid w:val="0012459C"/>
    <w:rsid w:val="00431399"/>
    <w:rsid w:val="00513948"/>
    <w:rsid w:val="005A5D73"/>
    <w:rsid w:val="005B79A7"/>
    <w:rsid w:val="00B7173A"/>
    <w:rsid w:val="00CD648A"/>
    <w:rsid w:val="00D80EA5"/>
    <w:rsid w:val="00ED7854"/>
    <w:rsid w:val="00F1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</TotalTime>
  <Pages>1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Gigabyte</cp:lastModifiedBy>
  <cp:revision>4</cp:revision>
  <dcterms:created xsi:type="dcterms:W3CDTF">2023-02-20T20:39:00Z</dcterms:created>
  <dcterms:modified xsi:type="dcterms:W3CDTF">2023-02-20T21:44:00Z</dcterms:modified>
</cp:coreProperties>
</file>