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57083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Nom </w:t>
            </w:r>
            <w:r w:rsidR="00CE03D5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EES </w:t>
            </w:r>
            <w:proofErr w:type="gramStart"/>
            <w:r w:rsidR="00CE03D5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:</w:t>
            </w:r>
            <w:r w:rsidR="00D84160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Université</w:t>
            </w:r>
            <w:proofErr w:type="gramEnd"/>
            <w:r w:rsidR="00D84160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 de Mascara</w:t>
            </w:r>
          </w:p>
          <w:p w:rsidR="00B46F2E" w:rsidRPr="00570837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Faculté </w:t>
            </w:r>
            <w:proofErr w:type="gramStart"/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:</w:t>
            </w:r>
            <w:r w:rsidR="00D84160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 </w:t>
            </w:r>
            <w:r w:rsidR="00AB3192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570837" w:rsidRDefault="00002C8D" w:rsidP="00FC2E7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570837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BF1210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570837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BF12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fr-FR"/>
              </w:rPr>
              <w:t>Intitulé de la matière</w:t>
            </w:r>
            <w:r w:rsidR="00CF5DB4" w:rsidRPr="00570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fr-FR"/>
              </w:rPr>
              <w:t xml:space="preserve"> : </w:t>
            </w:r>
            <w:r w:rsidR="00BF121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Toxicologie Alimentaire</w:t>
            </w:r>
          </w:p>
        </w:tc>
      </w:tr>
    </w:tbl>
    <w:p w:rsidR="00002C8D" w:rsidRPr="00570837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10743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235"/>
      </w:tblGrid>
      <w:tr w:rsidR="00CF5DB4" w:rsidRPr="00BF1210" w:rsidTr="00214780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F5DB4" w:rsidP="0077496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N</w:t>
            </w:r>
            <w:r w:rsidR="00002C8D"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om et prénom de l'enseignant</w:t>
            </w:r>
            <w:r w:rsidR="00D84160"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 xml:space="preserve"> : </w:t>
            </w:r>
            <w:r w:rsidR="00774967"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SAFA MESSAOUDA</w:t>
            </w:r>
          </w:p>
        </w:tc>
      </w:tr>
      <w:tr w:rsidR="00CF5DB4" w:rsidRPr="00BF1210" w:rsidTr="00214780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570837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Réception des étudiants par semaine</w:t>
            </w:r>
          </w:p>
        </w:tc>
      </w:tr>
      <w:tr w:rsidR="00CF5DB4" w:rsidRPr="00570837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4D7AAD" w:rsidP="00774967">
            <w:pPr>
              <w:spacing w:before="100" w:beforeAutospacing="1" w:after="0" w:line="276" w:lineRule="auto"/>
              <w:ind w:right="-138" w:hanging="71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hyperlink r:id="rId5" w:history="1">
              <w:r w:rsidR="00774967" w:rsidRPr="0057083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val="fr-FR" w:eastAsia="fr-FR"/>
                </w:rPr>
                <w:t xml:space="preserve"> </w:t>
              </w:r>
              <w:proofErr w:type="spellStart"/>
              <w:r w:rsidR="00774967" w:rsidRPr="00570837">
                <w:rPr>
                  <w:rFonts w:ascii="Times New Roman" w:eastAsia="Times New Roman" w:hAnsi="Times New Roman" w:cs="Times New Roman"/>
                  <w:color w:val="000000" w:themeColor="text1"/>
                  <w:lang w:val="fr-FR" w:eastAsia="fr-FR"/>
                </w:rPr>
                <w:t>safa.messaouda</w:t>
              </w:r>
              <w:proofErr w:type="spellEnd"/>
              <w:r w:rsidR="00774967" w:rsidRPr="0057083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lang w:val="fr-FR" w:eastAsia="fr-FR"/>
                </w:rPr>
                <w:t xml:space="preserve"> </w:t>
              </w:r>
              <w:r w:rsidR="00FC2E77" w:rsidRPr="0057083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lang w:val="fr-FR" w:eastAsia="fr-FR"/>
                </w:rPr>
                <w:t>@</w:t>
              </w:r>
              <w:proofErr w:type="spellStart"/>
              <w:r w:rsidR="00FC2E77" w:rsidRPr="0057083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lang w:val="fr-FR" w:eastAsia="fr-FR"/>
                </w:rPr>
                <w:t>univ-mascara.dz</w:t>
              </w:r>
              <w:proofErr w:type="spellEnd"/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2F6DE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Mercredi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C1500" w:rsidP="002F6DE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  <w:r w:rsidR="002F6DEE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214780"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 :</w:t>
            </w: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FD0E9B"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</w:p>
        </w:tc>
      </w:tr>
      <w:tr w:rsidR="00CF5DB4" w:rsidRPr="00570837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6070C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Mar</w:t>
            </w:r>
            <w:r w:rsidR="000C1500"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6070C7" w:rsidP="002F6DE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  <w:r w:rsidR="002F6DEE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  <w:r w:rsidR="005777EB"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 :</w:t>
            </w: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5777EB"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</w:p>
        </w:tc>
      </w:tr>
      <w:tr w:rsidR="00CF5DB4" w:rsidRPr="00570837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CF5DB4" w:rsidRPr="00570837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AB3192" w:rsidP="000C150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Salles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Bureau :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C150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8</w:t>
            </w:r>
          </w:p>
        </w:tc>
      </w:tr>
    </w:tbl>
    <w:p w:rsidR="00002C8D" w:rsidRPr="00570837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5014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0"/>
        <w:gridCol w:w="1457"/>
        <w:gridCol w:w="1454"/>
        <w:gridCol w:w="870"/>
        <w:gridCol w:w="1162"/>
        <w:gridCol w:w="872"/>
        <w:gridCol w:w="1167"/>
        <w:gridCol w:w="720"/>
      </w:tblGrid>
      <w:tr w:rsidR="00C4042F" w:rsidRPr="00BF1210" w:rsidTr="000C1500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TRAVAUX DIRIGES</w:t>
            </w:r>
          </w:p>
          <w:p w:rsidR="00002C8D" w:rsidRPr="00570837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(Réception des étudiants par semaine)</w:t>
            </w:r>
          </w:p>
        </w:tc>
      </w:tr>
      <w:tr w:rsidR="00C4042F" w:rsidRPr="00570837" w:rsidTr="000C1500">
        <w:trPr>
          <w:tblCellSpacing w:w="0" w:type="dxa"/>
        </w:trPr>
        <w:tc>
          <w:tcPr>
            <w:tcW w:w="1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570837" w:rsidTr="000C1500">
        <w:trPr>
          <w:trHeight w:val="357"/>
          <w:tblCellSpacing w:w="0" w:type="dxa"/>
        </w:trPr>
        <w:tc>
          <w:tcPr>
            <w:tcW w:w="1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70837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70837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</w:t>
            </w:r>
            <w:r w:rsidR="00002C8D" w:rsidRPr="005708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eure</w:t>
            </w:r>
          </w:p>
        </w:tc>
      </w:tr>
      <w:tr w:rsidR="000C1500" w:rsidRPr="00570837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36917" w:rsidRDefault="0053691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  <w:r w:rsidRPr="0053691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SAFA MESSAOUDA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70837" w:rsidRDefault="0053691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Salle 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36917" w:rsidRDefault="0053691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36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Dimanche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70837" w:rsidRDefault="0053691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 :00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70837" w:rsidRDefault="0053691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Mardi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70837" w:rsidRDefault="00536917" w:rsidP="008448D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 :00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70837" w:rsidRDefault="000C150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70837" w:rsidRDefault="000C1500" w:rsidP="000C1500">
            <w:pPr>
              <w:spacing w:after="142" w:line="276" w:lineRule="auto"/>
              <w:ind w:right="-124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70837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E61566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70837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70837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70837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70837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570837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07"/>
        <w:gridCol w:w="1483"/>
        <w:gridCol w:w="1453"/>
        <w:gridCol w:w="872"/>
        <w:gridCol w:w="1163"/>
        <w:gridCol w:w="872"/>
        <w:gridCol w:w="1020"/>
        <w:gridCol w:w="842"/>
      </w:tblGrid>
      <w:tr w:rsidR="00002C8D" w:rsidRPr="00BF1210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TRAVAUX PRATIQUES</w:t>
            </w:r>
          </w:p>
          <w:p w:rsidR="00002C8D" w:rsidRPr="00570837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(Réception des étudiants par semaine)</w:t>
            </w:r>
          </w:p>
        </w:tc>
      </w:tr>
      <w:tr w:rsidR="00DB2804" w:rsidRPr="00570837" w:rsidTr="00DF769F">
        <w:trPr>
          <w:tblCellSpacing w:w="0" w:type="dxa"/>
        </w:trPr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 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 3</w:t>
            </w:r>
          </w:p>
        </w:tc>
      </w:tr>
      <w:tr w:rsidR="00DB2804" w:rsidRPr="00570837" w:rsidTr="00DF769F">
        <w:trPr>
          <w:tblCellSpacing w:w="0" w:type="dxa"/>
        </w:trPr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70837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70837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</w:tr>
      <w:tr w:rsidR="002D1B89" w:rsidRPr="00570837" w:rsidTr="00DF769F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2D1B89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8448D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8448D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8448D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89" w:rsidRPr="00570837" w:rsidRDefault="002D1B89" w:rsidP="008448D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F769F" w:rsidRPr="00570837" w:rsidTr="00DF769F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3D48D1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3D48D1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3D48D1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3D48D1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3D48D1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3D48D1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9F" w:rsidRPr="00570837" w:rsidRDefault="00DF769F" w:rsidP="003D48D1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70837" w:rsidTr="00DF769F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70837" w:rsidTr="00DF769F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70837" w:rsidTr="00DF769F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70837" w:rsidTr="00DF769F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570837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</w:pPr>
    </w:p>
    <w:p w:rsidR="00432205" w:rsidRPr="00570837" w:rsidRDefault="00432205" w:rsidP="00002C8D">
      <w:p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57083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D4458C" w:rsidP="004322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Acquérir les notions de base des différentes </w:t>
            </w:r>
            <w:r w:rsidR="009448C3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procèdes unitaire</w:t>
            </w:r>
            <w:r w:rsidR="003D5ACE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d’extraction,</w:t>
            </w:r>
            <w:r w:rsidR="004D4399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432205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séparations et purification</w:t>
            </w:r>
            <w:r w:rsidRPr="00570837">
              <w:rPr>
                <w:rFonts w:ascii="Times New Roman" w:hAnsi="Times New Roman" w:cs="Times New Roman"/>
                <w:color w:val="000000" w:themeColor="text1"/>
                <w:lang w:val="fr-FR"/>
              </w:rPr>
              <w:t>.</w:t>
            </w: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  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4D439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hAnsi="Times New Roman" w:cs="Times New Roman"/>
                <w:color w:val="000000" w:themeColor="text1"/>
                <w:lang w:val="fr-FR"/>
              </w:rPr>
              <w:t>Méthodologique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D70400" w:rsidRDefault="00D70400" w:rsidP="00D7040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57CE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Principes généraux de la toxicologie, Dynamique du toxique, Principaux toxiques des aliments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C444E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1.</w:t>
            </w:r>
            <w:r w:rsidR="004D4399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5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C444E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1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E1F7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10</w:t>
            </w:r>
            <w:r w:rsidR="003B3128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380716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%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B2028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5</w:t>
            </w:r>
            <w:r w:rsidR="00380716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%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F031CB" w:rsidP="00F048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Note d</w:t>
            </w:r>
            <w:r w:rsidR="005C12F9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’examen de</w:t>
            </w: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T</w:t>
            </w:r>
            <w:r w:rsidR="00F04868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D</w:t>
            </w:r>
            <w:r w:rsidR="00380716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+ Note de</w:t>
            </w:r>
            <w:r w:rsidR="009E3479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s</w:t>
            </w:r>
            <w:r w:rsidR="00380716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Test</w:t>
            </w:r>
            <w:r w:rsidR="009E3479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s</w:t>
            </w:r>
            <w:r w:rsidR="00380716" w:rsidRPr="00570837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+ Note Participation + Note Assiduité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F22C6" w:rsidRDefault="00AA1B8B" w:rsidP="00AA1B8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Acquérir</w:t>
            </w:r>
            <w:r w:rsidR="000F22C6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0F22C6" w:rsidRPr="0080165B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les différentes substances toxiques présentes dans les aliments</w:t>
            </w:r>
          </w:p>
        </w:tc>
      </w:tr>
    </w:tbl>
    <w:p w:rsidR="00002C8D" w:rsidRPr="00570837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151"/>
        <w:gridCol w:w="942"/>
        <w:gridCol w:w="830"/>
        <w:gridCol w:w="1026"/>
        <w:gridCol w:w="1551"/>
        <w:gridCol w:w="1497"/>
        <w:gridCol w:w="1606"/>
        <w:gridCol w:w="1737"/>
      </w:tblGrid>
      <w:tr w:rsidR="00002C8D" w:rsidRPr="00BF1210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EVALUATION DES CONTROLES CONTINUS DE CONNAISSANCES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PREMIER CONTROLE DE CONNAISSANCES</w:t>
            </w:r>
          </w:p>
        </w:tc>
      </w:tr>
      <w:tr w:rsidR="00002C8D" w:rsidRPr="00570837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Durée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(1)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Doc autorisé (Oui, Non)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Echange après évaluation</w:t>
            </w:r>
            <w:r w:rsidR="001C2640"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</w:t>
            </w: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(date </w:t>
            </w:r>
            <w:proofErr w:type="spellStart"/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Consult</w:t>
            </w:r>
            <w:proofErr w:type="spellEnd"/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. copie)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Critères évaluation (2)</w:t>
            </w:r>
          </w:p>
        </w:tc>
      </w:tr>
      <w:tr w:rsidR="00002C8D" w:rsidRPr="00570837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B467A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Dimanche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1C264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1C264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</w:t>
            </w:r>
            <w:r w:rsidR="003E0FA6"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0min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1C2640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Sur place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1C264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 et D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DEUXIEME CONTROLE DE CONNAISSANCES</w:t>
            </w:r>
          </w:p>
        </w:tc>
      </w:tr>
      <w:tr w:rsidR="00002C8D" w:rsidRPr="00570837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Durée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(1)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Doc autorisé (Oui, Non)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Echange après </w:t>
            </w:r>
            <w:proofErr w:type="gramStart"/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évaluation(</w:t>
            </w:r>
            <w:proofErr w:type="gramEnd"/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date consultation copies)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Critères évaluation (2)</w:t>
            </w:r>
          </w:p>
        </w:tc>
      </w:tr>
      <w:tr w:rsidR="001C2640" w:rsidRPr="00570837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70837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570837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  <w:r w:rsidRPr="00570837">
        <w:rPr>
          <w:rFonts w:ascii="Times New Roman" w:eastAsia="Times New Roman" w:hAnsi="Times New Roman" w:cs="Times New Roman"/>
          <w:color w:val="000000" w:themeColor="text1"/>
          <w:lang w:val="fr-FR" w:eastAsia="fr-FR"/>
        </w:rPr>
        <w:t>Type : E=écrit, EI=exposé individuel, EC=exposé en classe, EX=expérimentation, QCM</w:t>
      </w:r>
    </w:p>
    <w:p w:rsidR="00002C8D" w:rsidRPr="00570837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  <w:r w:rsidRPr="00570837">
        <w:rPr>
          <w:rFonts w:ascii="Times New Roman" w:eastAsia="Times New Roman" w:hAnsi="Times New Roman" w:cs="Times New Roman"/>
          <w:color w:val="000000" w:themeColor="text1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57083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EQUIPEMENTS ET MATERIELS UTILISES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https://e-learning.univ-mascara.dz/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7083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7083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7083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BF1210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570837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57083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lastRenderedPageBreak/>
              <w:t>LES ATTENTES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EE4104" w:rsidRDefault="00EE4104" w:rsidP="00EE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E</w:t>
            </w:r>
            <w:r w:rsidRPr="00EE4104">
              <w:rPr>
                <w:rFonts w:ascii="Times New Roman" w:hAnsi="Times New Roman" w:cs="Times New Roman"/>
                <w:color w:val="000000" w:themeColor="text1"/>
                <w:lang w:val="fr-FR"/>
              </w:rPr>
              <w:t>valu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er</w:t>
            </w:r>
            <w:r w:rsidRPr="00EE4104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et à la maîtrise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r</w:t>
            </w:r>
            <w:r w:rsidRPr="00EE4104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des risques pour la santé reliés aux divers </w:t>
            </w:r>
            <w:proofErr w:type="spellStart"/>
            <w:r w:rsidRPr="00EE4104">
              <w:rPr>
                <w:rFonts w:ascii="Times New Roman" w:hAnsi="Times New Roman" w:cs="Times New Roman"/>
                <w:color w:val="000000" w:themeColor="text1"/>
                <w:lang w:val="fr-FR"/>
              </w:rPr>
              <w:t>xénobiotiques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727D34">
              <w:rPr>
                <w:rFonts w:asciiTheme="majorBidi" w:hAnsiTheme="majorBidi" w:cstheme="majorBidi"/>
                <w:lang w:val="fr-FR"/>
              </w:rPr>
              <w:t>(</w:t>
            </w:r>
            <w:r w:rsidRPr="00727D34">
              <w:rPr>
                <w:rFonts w:ascii="Times New Roman" w:hAnsi="Times New Roman" w:cs="Times New Roman"/>
                <w:color w:val="000000" w:themeColor="text1"/>
                <w:lang w:val="fr-FR"/>
              </w:rPr>
              <w:t>contaminants chimiques, toxines, drogues ou médicaments) auxquels la population est exposée.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20FCB" w:rsidRDefault="00B20FCB" w:rsidP="00B20FCB">
            <w:pPr>
              <w:jc w:val="both"/>
              <w:rPr>
                <w:lang w:val="fr-FR"/>
              </w:rPr>
            </w:pPr>
            <w:r w:rsidRPr="00B20FCB">
              <w:rPr>
                <w:rFonts w:ascii="Times New Roman" w:hAnsi="Times New Roman" w:cs="Times New Roman"/>
                <w:color w:val="000000" w:themeColor="text1"/>
                <w:lang w:val="fr-FR"/>
              </w:rPr>
              <w:t>Possède une connaissance des principes et de la méthodologie propres à la toxicologie générale et à l'analyse du risque et qui sont capables de reconnaître les problèmes causés par l'exposition à des agents chimiques, d'évaluer les propriétés toxiques de ces agents, de caractériser le risque toxicologique et d'intervenir de façon utile dans la solution des problèmes toxicologiques.</w:t>
            </w:r>
          </w:p>
        </w:tc>
      </w:tr>
      <w:tr w:rsidR="00002C8D" w:rsidRPr="0057083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BIBLIOGRAPHIE</w:t>
            </w:r>
          </w:p>
        </w:tc>
      </w:tr>
      <w:tr w:rsidR="00002C8D" w:rsidRPr="00BF1210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B4306A" w:rsidRDefault="00A70844" w:rsidP="00A70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1" w:hanging="18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tooltip="Zum Buch Toxicologie alimentaire" w:history="1">
              <w:proofErr w:type="spellStart"/>
              <w:r w:rsidRPr="00B4306A">
                <w:rPr>
                  <w:rFonts w:asciiTheme="majorBidi" w:eastAsia="Times New Roman" w:hAnsiTheme="majorBidi" w:cstheme="majorBidi"/>
                  <w:kern w:val="36"/>
                  <w:sz w:val="24"/>
                  <w:szCs w:val="24"/>
                </w:rPr>
                <w:t>Toxicologie</w:t>
              </w:r>
              <w:proofErr w:type="spellEnd"/>
              <w:r w:rsidRPr="00B4306A">
                <w:rPr>
                  <w:rFonts w:asciiTheme="majorBidi" w:eastAsia="Times New Roman" w:hAnsiTheme="majorBidi" w:cstheme="majorBid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Pr="00B4306A">
                <w:rPr>
                  <w:rFonts w:asciiTheme="majorBidi" w:eastAsia="Times New Roman" w:hAnsiTheme="majorBidi" w:cstheme="majorBidi"/>
                  <w:kern w:val="36"/>
                  <w:sz w:val="24"/>
                  <w:szCs w:val="24"/>
                </w:rPr>
                <w:t>alimentaire</w:t>
              </w:r>
              <w:proofErr w:type="spellEnd"/>
            </w:hyperlink>
            <w:r w:rsidRPr="00B4306A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,</w:t>
            </w:r>
            <w:r w:rsidRPr="00B430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306A">
              <w:rPr>
                <w:rFonts w:asciiTheme="majorBidi" w:hAnsiTheme="majorBidi" w:cstheme="majorBidi"/>
                <w:sz w:val="24"/>
                <w:szCs w:val="24"/>
              </w:rPr>
              <w:t>Miyada</w:t>
            </w:r>
            <w:proofErr w:type="spellEnd"/>
            <w:r w:rsidRPr="00B430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306A">
              <w:rPr>
                <w:rFonts w:asciiTheme="majorBidi" w:hAnsiTheme="majorBidi" w:cstheme="majorBidi"/>
                <w:sz w:val="24"/>
                <w:szCs w:val="24"/>
              </w:rPr>
              <w:t>Zamoum</w:t>
            </w:r>
            <w:proofErr w:type="spellEnd"/>
            <w:r w:rsidRPr="00B4306A">
              <w:rPr>
                <w:rFonts w:asciiTheme="majorBidi" w:hAnsiTheme="majorBidi" w:cstheme="majorBidi"/>
                <w:sz w:val="24"/>
                <w:szCs w:val="24"/>
              </w:rPr>
              <w:t xml:space="preserve">; 2022. </w:t>
            </w:r>
          </w:p>
          <w:p w:rsidR="00A70844" w:rsidRPr="00B4306A" w:rsidRDefault="00A70844" w:rsidP="00A70844">
            <w:pPr>
              <w:pStyle w:val="NormalWeb"/>
              <w:numPr>
                <w:ilvl w:val="0"/>
                <w:numId w:val="6"/>
              </w:numPr>
              <w:spacing w:before="0" w:beforeAutospacing="0" w:after="0" w:line="240" w:lineRule="auto"/>
              <w:ind w:left="261" w:hanging="180"/>
              <w:rPr>
                <w:rFonts w:asciiTheme="majorBidi" w:hAnsiTheme="majorBidi" w:cstheme="majorBidi"/>
              </w:rPr>
            </w:pPr>
            <w:r w:rsidRPr="00B4306A">
              <w:rPr>
                <w:rFonts w:asciiTheme="majorBidi" w:hAnsiTheme="majorBidi" w:cstheme="majorBidi"/>
              </w:rPr>
              <w:t xml:space="preserve">Cours de toxicologie alimentaire, </w:t>
            </w:r>
            <w:proofErr w:type="spellStart"/>
            <w:r w:rsidRPr="00B4306A">
              <w:rPr>
                <w:rFonts w:asciiTheme="majorBidi" w:hAnsiTheme="majorBidi" w:cstheme="majorBidi"/>
              </w:rPr>
              <w:t>Bouhafdi</w:t>
            </w:r>
            <w:proofErr w:type="spellEnd"/>
            <w:r w:rsidRPr="00B4306A">
              <w:rPr>
                <w:rFonts w:asciiTheme="majorBidi" w:hAnsiTheme="majorBidi" w:cstheme="majorBidi"/>
              </w:rPr>
              <w:t xml:space="preserve"> D.F, 2018 </w:t>
            </w:r>
            <w:hyperlink r:id="rId7" w:history="1">
              <w:proofErr w:type="spellStart"/>
              <w:r w:rsidRPr="00B4306A">
                <w:rPr>
                  <w:rFonts w:asciiTheme="majorBidi" w:hAnsiTheme="majorBidi" w:cstheme="majorBidi"/>
                </w:rPr>
                <w:t>Edilivre</w:t>
              </w:r>
              <w:proofErr w:type="spellEnd"/>
              <w:r w:rsidRPr="00B4306A">
                <w:rPr>
                  <w:rFonts w:asciiTheme="majorBidi" w:hAnsiTheme="majorBidi" w:cstheme="majorBidi"/>
                </w:rPr>
                <w:t>-</w:t>
              </w:r>
              <w:proofErr w:type="spellStart"/>
              <w:r w:rsidRPr="00B4306A">
                <w:rPr>
                  <w:rFonts w:asciiTheme="majorBidi" w:hAnsiTheme="majorBidi" w:cstheme="majorBidi"/>
                </w:rPr>
                <w:t>Aparis</w:t>
              </w:r>
              <w:proofErr w:type="spellEnd"/>
            </w:hyperlink>
            <w:r w:rsidRPr="00E27573">
              <w:rPr>
                <w:rFonts w:asciiTheme="majorBidi" w:hAnsiTheme="majorBidi" w:cstheme="majorBidi"/>
              </w:rPr>
              <w:t xml:space="preserve"> </w:t>
            </w:r>
          </w:p>
          <w:p w:rsidR="00A70844" w:rsidRPr="00B4306A" w:rsidRDefault="00A70844" w:rsidP="00A70844">
            <w:pPr>
              <w:pStyle w:val="Heading2"/>
              <w:numPr>
                <w:ilvl w:val="0"/>
                <w:numId w:val="6"/>
              </w:numPr>
              <w:spacing w:before="0"/>
              <w:ind w:left="261" w:hanging="180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B4306A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Toxicologie &amp; sécurité des aliments. DERACHE Roger. 1989,</w:t>
            </w:r>
          </w:p>
          <w:p w:rsidR="00BB7C80" w:rsidRPr="00570837" w:rsidRDefault="00BB7C80" w:rsidP="00B467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002C8D" w:rsidRPr="0057083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7083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Polycopiés</w:t>
            </w:r>
          </w:p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7083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BF1210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70837" w:rsidRDefault="00002C8D" w:rsidP="00836B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70837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Sites Web</w:t>
            </w:r>
          </w:p>
          <w:p w:rsidR="00002C8D" w:rsidRPr="00570837" w:rsidRDefault="00002C8D" w:rsidP="00836B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FF" w:rsidRPr="00AA04FF" w:rsidRDefault="00AA04FF" w:rsidP="00AA04FF">
            <w:pPr>
              <w:pStyle w:val="Heading2"/>
              <w:spacing w:before="0" w:line="276" w:lineRule="auto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AA04F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fldChar w:fldCharType="begin"/>
            </w:r>
            <w:r w:rsidRPr="00AA04F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instrText xml:space="preserve"> HYPERLINK "https://www.inrae.fr</w:instrText>
            </w:r>
          </w:p>
          <w:p w:rsidR="00AA04FF" w:rsidRPr="00AA04FF" w:rsidRDefault="00AA04FF" w:rsidP="00AA04FF">
            <w:pPr>
              <w:pStyle w:val="Heading2"/>
              <w:spacing w:before="0" w:line="276" w:lineRule="auto"/>
              <w:rPr>
                <w:rStyle w:val="Hyperlink"/>
                <w:rFonts w:asciiTheme="majorBidi" w:hAnsiTheme="majorBidi"/>
                <w:b w:val="0"/>
                <w:bCs w:val="0"/>
                <w:color w:val="auto"/>
                <w:sz w:val="24"/>
                <w:szCs w:val="24"/>
                <w:u w:val="none"/>
                <w:lang w:val="fr-FR"/>
              </w:rPr>
            </w:pPr>
            <w:r w:rsidRPr="00AA04F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instrText xml:space="preserve">" </w:instrText>
            </w:r>
            <w:r w:rsidRPr="00AA04F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fldChar w:fldCharType="separate"/>
            </w:r>
            <w:r w:rsidRPr="00AA04FF">
              <w:rPr>
                <w:rStyle w:val="Hyperlink"/>
                <w:rFonts w:asciiTheme="majorBidi" w:hAnsiTheme="majorBidi"/>
                <w:b w:val="0"/>
                <w:bCs w:val="0"/>
                <w:color w:val="auto"/>
                <w:sz w:val="24"/>
                <w:szCs w:val="24"/>
                <w:u w:val="none"/>
                <w:lang w:val="fr-FR"/>
              </w:rPr>
              <w:t>https://www.inrae.fr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  <w:r w:rsidRPr="00AA04FF">
              <w:rPr>
                <w:rFonts w:asciiTheme="majorBidi" w:hAnsiTheme="majorBidi" w:cstheme="majorBidi"/>
                <w:sz w:val="24"/>
                <w:szCs w:val="24"/>
                <w:lang w:val="fr-FR"/>
              </w:rPr>
              <w:fldChar w:fldCharType="end"/>
            </w:r>
            <w:hyperlink r:id="rId8" w:history="1">
              <w:r w:rsidRPr="00AA04F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fr-FR"/>
                </w:rPr>
                <w:t>https://www.em-consulte.com</w:t>
              </w:r>
            </w:hyperlink>
            <w:r w:rsidRPr="00AA04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fldChar w:fldCharType="begin"/>
            </w:r>
            <w:r w:rsidRPr="00AA04FF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instrText xml:space="preserve"> HYPERLINK "</w:instrTex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A04FF">
              <w:rPr>
                <w:rStyle w:val="HTMLCite"/>
                <w:rFonts w:asciiTheme="majorBidi" w:hAnsiTheme="majorBidi" w:cstheme="majorBidi"/>
                <w:sz w:val="24"/>
                <w:szCs w:val="24"/>
                <w:lang w:val="fr-FR"/>
              </w:rPr>
              <w:instrText>https://www.mediachimie.org</w:instrText>
            </w:r>
          </w:p>
          <w:p w:rsidR="00AA04FF" w:rsidRPr="00AA04FF" w:rsidRDefault="00AA04FF" w:rsidP="00AA04FF">
            <w:pPr>
              <w:spacing w:after="0" w:line="276" w:lineRule="auto"/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  <w:lang w:val="fr-FR"/>
              </w:rPr>
            </w:pPr>
            <w:r w:rsidRPr="00AA04FF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instrText xml:space="preserve">" </w:instrText>
            </w:r>
            <w:r w:rsidRPr="00AA04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fldChar w:fldCharType="separate"/>
            </w:r>
          </w:p>
          <w:p w:rsidR="00AA04FF" w:rsidRPr="00AA04FF" w:rsidRDefault="00AA04FF" w:rsidP="00AA04FF">
            <w:pPr>
              <w:spacing w:after="0" w:line="276" w:lineRule="auto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AA04F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https://www.mediachimie.org</w:t>
            </w:r>
          </w:p>
          <w:p w:rsidR="00002C8D" w:rsidRPr="00570837" w:rsidRDefault="00AA04FF" w:rsidP="00AA04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A04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002C8D" w:rsidRPr="00570837" w:rsidRDefault="00002C8D" w:rsidP="00836BD9">
      <w:pPr>
        <w:spacing w:after="0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</w:p>
    <w:p w:rsidR="008823B3" w:rsidRPr="00570837" w:rsidRDefault="008823B3">
      <w:pPr>
        <w:rPr>
          <w:color w:val="000000" w:themeColor="text1"/>
          <w:sz w:val="20"/>
          <w:szCs w:val="20"/>
          <w:lang w:val="fr-FR"/>
        </w:rPr>
      </w:pPr>
    </w:p>
    <w:sectPr w:rsidR="008823B3" w:rsidRPr="00570837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65114"/>
    <w:multiLevelType w:val="hybridMultilevel"/>
    <w:tmpl w:val="50E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53E7"/>
    <w:multiLevelType w:val="hybridMultilevel"/>
    <w:tmpl w:val="A6AE0752"/>
    <w:lvl w:ilvl="0" w:tplc="134C912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F284D"/>
    <w:multiLevelType w:val="hybridMultilevel"/>
    <w:tmpl w:val="928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07996"/>
    <w:rsid w:val="000328D8"/>
    <w:rsid w:val="00062D60"/>
    <w:rsid w:val="000C1500"/>
    <w:rsid w:val="000E1F75"/>
    <w:rsid w:val="000E4C83"/>
    <w:rsid w:val="000F1D62"/>
    <w:rsid w:val="000F22C6"/>
    <w:rsid w:val="001227E4"/>
    <w:rsid w:val="001325FE"/>
    <w:rsid w:val="001467A2"/>
    <w:rsid w:val="00155165"/>
    <w:rsid w:val="0017644C"/>
    <w:rsid w:val="001769B6"/>
    <w:rsid w:val="001C2640"/>
    <w:rsid w:val="001C3BD4"/>
    <w:rsid w:val="00214780"/>
    <w:rsid w:val="002903A6"/>
    <w:rsid w:val="002D1B89"/>
    <w:rsid w:val="002F6DEE"/>
    <w:rsid w:val="003556D4"/>
    <w:rsid w:val="00380716"/>
    <w:rsid w:val="003B3128"/>
    <w:rsid w:val="003C4E80"/>
    <w:rsid w:val="003D5ACE"/>
    <w:rsid w:val="003E0FA6"/>
    <w:rsid w:val="00432205"/>
    <w:rsid w:val="00437474"/>
    <w:rsid w:val="004A2CE4"/>
    <w:rsid w:val="004B071C"/>
    <w:rsid w:val="004C2AAC"/>
    <w:rsid w:val="004D4399"/>
    <w:rsid w:val="004D7AAD"/>
    <w:rsid w:val="00502E26"/>
    <w:rsid w:val="00504B45"/>
    <w:rsid w:val="00536917"/>
    <w:rsid w:val="005600EF"/>
    <w:rsid w:val="00570837"/>
    <w:rsid w:val="005777EB"/>
    <w:rsid w:val="005C12F9"/>
    <w:rsid w:val="006070C7"/>
    <w:rsid w:val="00624B98"/>
    <w:rsid w:val="00676DBC"/>
    <w:rsid w:val="006C627D"/>
    <w:rsid w:val="006F1195"/>
    <w:rsid w:val="007124C0"/>
    <w:rsid w:val="00727D34"/>
    <w:rsid w:val="007361D6"/>
    <w:rsid w:val="00740A3B"/>
    <w:rsid w:val="007720BD"/>
    <w:rsid w:val="00774967"/>
    <w:rsid w:val="007E37DF"/>
    <w:rsid w:val="007E4226"/>
    <w:rsid w:val="0080165B"/>
    <w:rsid w:val="00836BD9"/>
    <w:rsid w:val="00863EFF"/>
    <w:rsid w:val="008823B3"/>
    <w:rsid w:val="0089434B"/>
    <w:rsid w:val="008B2CC1"/>
    <w:rsid w:val="008C1882"/>
    <w:rsid w:val="008F40B8"/>
    <w:rsid w:val="00914FAD"/>
    <w:rsid w:val="009448C3"/>
    <w:rsid w:val="009E3479"/>
    <w:rsid w:val="00A4010D"/>
    <w:rsid w:val="00A70844"/>
    <w:rsid w:val="00AA04FF"/>
    <w:rsid w:val="00AA1B8B"/>
    <w:rsid w:val="00AB3192"/>
    <w:rsid w:val="00B20283"/>
    <w:rsid w:val="00B20FCB"/>
    <w:rsid w:val="00B320A9"/>
    <w:rsid w:val="00B352B5"/>
    <w:rsid w:val="00B467A7"/>
    <w:rsid w:val="00B46F2E"/>
    <w:rsid w:val="00B561D9"/>
    <w:rsid w:val="00BB7C80"/>
    <w:rsid w:val="00BE36AF"/>
    <w:rsid w:val="00BF1210"/>
    <w:rsid w:val="00C4042F"/>
    <w:rsid w:val="00C444E9"/>
    <w:rsid w:val="00C91C61"/>
    <w:rsid w:val="00CD6F43"/>
    <w:rsid w:val="00CD7E55"/>
    <w:rsid w:val="00CE03D5"/>
    <w:rsid w:val="00CF5DB4"/>
    <w:rsid w:val="00D4458C"/>
    <w:rsid w:val="00D666C3"/>
    <w:rsid w:val="00D70400"/>
    <w:rsid w:val="00D81362"/>
    <w:rsid w:val="00D84160"/>
    <w:rsid w:val="00DB2804"/>
    <w:rsid w:val="00DD34C5"/>
    <w:rsid w:val="00DF769F"/>
    <w:rsid w:val="00E61566"/>
    <w:rsid w:val="00E722FA"/>
    <w:rsid w:val="00E92070"/>
    <w:rsid w:val="00EE4104"/>
    <w:rsid w:val="00EE583E"/>
    <w:rsid w:val="00F031CB"/>
    <w:rsid w:val="00F04868"/>
    <w:rsid w:val="00F23D02"/>
    <w:rsid w:val="00F26A2E"/>
    <w:rsid w:val="00FC2E77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3E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844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DefaultParagraphFont"/>
    <w:rsid w:val="00BB7C80"/>
  </w:style>
  <w:style w:type="character" w:customStyle="1" w:styleId="a-size-large">
    <w:name w:val="a-size-large"/>
    <w:basedOn w:val="DefaultParagraphFont"/>
    <w:rsid w:val="00BB7C80"/>
  </w:style>
  <w:style w:type="character" w:customStyle="1" w:styleId="a-text-bold">
    <w:name w:val="a-text-bold"/>
    <w:basedOn w:val="DefaultParagraphFont"/>
    <w:rsid w:val="00D666C3"/>
  </w:style>
  <w:style w:type="character" w:customStyle="1" w:styleId="a-declarative">
    <w:name w:val="a-declarative"/>
    <w:basedOn w:val="DefaultParagraphFont"/>
    <w:rsid w:val="00D666C3"/>
  </w:style>
  <w:style w:type="paragraph" w:customStyle="1" w:styleId="Default">
    <w:name w:val="Default"/>
    <w:rsid w:val="00740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08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A0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-consulte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fnac.com/e58596/Edilivre-Ap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books.shop/store/fr/book/toxicologie-alimentaire/isbn/978-620-3-43187-2" TargetMode="External"/><Relationship Id="rId5" Type="http://schemas.openxmlformats.org/officeDocument/2006/relationships/hyperlink" Target="mailto:larouci.mohammed@univ-mascara.d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EliteBook</cp:lastModifiedBy>
  <cp:revision>72</cp:revision>
  <dcterms:created xsi:type="dcterms:W3CDTF">2023-03-02T16:54:00Z</dcterms:created>
  <dcterms:modified xsi:type="dcterms:W3CDTF">2023-03-04T08:14:00Z</dcterms:modified>
</cp:coreProperties>
</file>