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F10A12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Nom EES : Université de Mascara</w:t>
            </w:r>
          </w:p>
          <w:p w:rsidR="00F10A12" w:rsidRDefault="00AD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 Sciences de la Nature de la Vie</w:t>
            </w:r>
          </w:p>
          <w:p w:rsidR="00F10A12" w:rsidRDefault="00AD1ADC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Pr="004419E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Biologie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 w:eastAsia="fr-FR"/>
              </w:rPr>
              <w:t xml:space="preserve"> </w:t>
            </w:r>
          </w:p>
        </w:tc>
      </w:tr>
    </w:tbl>
    <w:p w:rsidR="00F10A12" w:rsidRDefault="00F10A12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F10A12" w:rsidRPr="004419ED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F10A12" w:rsidRDefault="00AD1ADC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F10A12" w:rsidRPr="004419ED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4419E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Intitulé de la matière : </w:t>
            </w:r>
            <w:r w:rsidR="00AD1ADC" w:rsidRPr="00441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I</w:t>
            </w:r>
            <w:r w:rsidR="00AD1ADC" w:rsidRPr="00441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mmunologie</w:t>
            </w:r>
          </w:p>
        </w:tc>
      </w:tr>
    </w:tbl>
    <w:p w:rsidR="00F10A12" w:rsidRDefault="00F10A12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F10A12" w:rsidRPr="004419ED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Nom et prénom </w:t>
            </w:r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 l'enseignant : SALEM Mohammed</w:t>
            </w:r>
          </w:p>
        </w:tc>
      </w:tr>
      <w:tr w:rsidR="00F10A12" w:rsidRPr="004419ED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2" w:rsidRDefault="00F10A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F10A12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4419E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7" w:history="1">
              <w:r w:rsidRPr="00D406E8">
                <w:rPr>
                  <w:rStyle w:val="Lienhypertexte"/>
                  <w:rFonts w:ascii="Times New Roman" w:eastAsia="Times New Roman" w:hAnsi="Times New Roman" w:cs="Times New Roman"/>
                  <w:lang w:val="fr-FR" w:eastAsia="fr-FR"/>
                </w:rPr>
                <w:t>Soltani.amina@univ-mascara.dz</w:t>
              </w:r>
            </w:hyperlink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Dimanche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8.30</w:t>
            </w:r>
          </w:p>
        </w:tc>
      </w:tr>
      <w:tr w:rsidR="00F10A12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F10A1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F10A1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F10A1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F10A1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Salles TD.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</w:tr>
    </w:tbl>
    <w:p w:rsidR="00F10A12" w:rsidRDefault="00F10A12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F10A12" w:rsidRPr="004419ED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TRAVAUX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DIRIGES</w:t>
            </w:r>
          </w:p>
          <w:p w:rsidR="00F10A12" w:rsidRDefault="00AD1ADC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F10A12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F10A12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2" w:rsidRDefault="00F1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2" w:rsidRDefault="00F1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</w:tr>
      <w:tr w:rsidR="00F10A12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Soltani</w:t>
            </w:r>
            <w:proofErr w:type="spellEnd"/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Amina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4419ED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Salle 18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Mercredi</w:t>
            </w:r>
            <w:proofErr w:type="spell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13.00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F10A12" w:rsidRDefault="00F10A12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F10A12" w:rsidRPr="004419ED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F10A12" w:rsidRDefault="00AD1ADC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F10A12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F10A12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2" w:rsidRDefault="00F10A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2" w:rsidRDefault="00F10A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F10A12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F10A12" w:rsidRDefault="00F10A12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4419ED" w:rsidRDefault="004419E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F10A12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F10A12" w:rsidRPr="004419ED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4419E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lang w:val="fr-FR" w:eastAsia="fr-FR"/>
              </w:rPr>
              <w:t>F</w:t>
            </w:r>
            <w:r w:rsidR="00AD1ADC" w:rsidRPr="004419ED">
              <w:rPr>
                <w:rFonts w:asciiTheme="majorBidi" w:eastAsia="Times New Roman" w:hAnsiTheme="majorBidi" w:cstheme="majorBidi"/>
                <w:lang w:val="fr-FR" w:eastAsia="fr-FR"/>
              </w:rPr>
              <w:t>aire connaître aux étudiants le rôle de l’immunité les systèmes de défense immunitaire, et les types de réponse immunitaires</w:t>
            </w:r>
            <w:r w:rsidR="00AD1ADC" w:rsidRPr="004419ED">
              <w:rPr>
                <w:rFonts w:asciiTheme="majorBidi" w:eastAsia="Times New Roman" w:hAnsiTheme="majorBidi" w:cstheme="majorBidi"/>
                <w:lang w:val="fr-FR" w:eastAsia="fr-FR"/>
              </w:rPr>
              <w:t> </w:t>
            </w:r>
            <w:r w:rsidR="00AD1ADC" w:rsidRPr="004419ED">
              <w:rPr>
                <w:rFonts w:asciiTheme="majorBidi" w:hAnsiTheme="majorBidi" w:cstheme="majorBidi"/>
                <w:lang w:val="fr-FR"/>
              </w:rPr>
              <w:t>   </w:t>
            </w:r>
          </w:p>
        </w:tc>
      </w:tr>
      <w:tr w:rsidR="00F10A12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>UED</w:t>
            </w:r>
            <w:r w:rsidRPr="004419ED">
              <w:rPr>
                <w:rFonts w:asciiTheme="majorBidi" w:hAnsiTheme="majorBidi" w:cstheme="majorBidi"/>
                <w:lang w:val="fr-FR"/>
              </w:rPr>
              <w:t>     </w:t>
            </w:r>
          </w:p>
        </w:tc>
      </w:tr>
      <w:tr w:rsidR="00F10A12" w:rsidRPr="004419ED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 xml:space="preserve">Systèmes immunitaires, caractéristiques </w:t>
            </w:r>
            <w:proofErr w:type="spellStart"/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>générales</w:t>
            </w:r>
            <w:proofErr w:type="gramStart"/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>,les</w:t>
            </w:r>
            <w:proofErr w:type="spellEnd"/>
            <w:proofErr w:type="gramEnd"/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 xml:space="preserve"> types de réponse immunitaires</w:t>
            </w:r>
          </w:p>
        </w:tc>
      </w:tr>
      <w:tr w:rsidR="00F10A12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4419E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4419ED">
              <w:rPr>
                <w:rFonts w:asciiTheme="majorBidi" w:eastAsia="Times New Roman" w:hAnsiTheme="majorBidi" w:cstheme="majorBidi"/>
                <w:lang w:eastAsia="fr-FR"/>
              </w:rPr>
              <w:t>0</w:t>
            </w:r>
            <w:r w:rsidR="00AD1ADC" w:rsidRPr="004419ED">
              <w:rPr>
                <w:rFonts w:asciiTheme="majorBidi" w:eastAsia="Times New Roman" w:hAnsiTheme="majorBidi" w:cstheme="majorBidi"/>
                <w:lang w:eastAsia="fr-FR"/>
              </w:rPr>
              <w:t>2</w:t>
            </w:r>
          </w:p>
        </w:tc>
      </w:tr>
      <w:tr w:rsidR="00F10A12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4419E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4419ED">
              <w:rPr>
                <w:rFonts w:asciiTheme="majorBidi" w:eastAsia="Times New Roman" w:hAnsiTheme="majorBidi" w:cstheme="majorBidi"/>
                <w:lang w:eastAsia="fr-FR"/>
              </w:rPr>
              <w:t>0</w:t>
            </w:r>
            <w:r w:rsidR="00AD1ADC" w:rsidRPr="004419ED">
              <w:rPr>
                <w:rFonts w:asciiTheme="majorBidi" w:eastAsia="Times New Roman" w:hAnsiTheme="majorBidi" w:cstheme="majorBidi"/>
                <w:lang w:eastAsia="fr-FR"/>
              </w:rPr>
              <w:t>1</w:t>
            </w:r>
          </w:p>
        </w:tc>
      </w:tr>
      <w:tr w:rsidR="00F10A12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4419ED">
              <w:rPr>
                <w:rFonts w:asciiTheme="majorBidi" w:eastAsia="Times New Roman" w:hAnsiTheme="majorBidi" w:cstheme="majorBidi"/>
                <w:lang w:eastAsia="fr-FR"/>
              </w:rPr>
              <w:t>30</w:t>
            </w: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>%</w:t>
            </w:r>
          </w:p>
        </w:tc>
      </w:tr>
      <w:tr w:rsidR="00F10A12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4419ED">
              <w:rPr>
                <w:rFonts w:asciiTheme="majorBidi" w:eastAsia="Times New Roman" w:hAnsiTheme="majorBidi" w:cstheme="majorBidi"/>
                <w:lang w:eastAsia="fr-FR"/>
              </w:rPr>
              <w:t>25</w:t>
            </w: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>%</w:t>
            </w:r>
          </w:p>
        </w:tc>
      </w:tr>
      <w:tr w:rsidR="00F10A12" w:rsidRPr="004419ED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>Note de TP + Note de Test + Note Participation + Note Assiduité</w:t>
            </w:r>
          </w:p>
        </w:tc>
      </w:tr>
      <w:tr w:rsidR="00F10A12" w:rsidRPr="004419ED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Compétences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>Comprendre le rôle de l'immunologie et la réponse immunitaire</w:t>
            </w:r>
          </w:p>
        </w:tc>
      </w:tr>
    </w:tbl>
    <w:p w:rsidR="00F10A12" w:rsidRDefault="00F10A12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53"/>
        <w:gridCol w:w="947"/>
        <w:gridCol w:w="831"/>
        <w:gridCol w:w="1042"/>
        <w:gridCol w:w="1557"/>
        <w:gridCol w:w="1531"/>
        <w:gridCol w:w="1606"/>
        <w:gridCol w:w="1773"/>
      </w:tblGrid>
      <w:tr w:rsidR="00F10A12" w:rsidRPr="004419ED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F10A12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F10A12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date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Consult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F10A12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Mercredi</w:t>
            </w:r>
            <w:proofErr w:type="spell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Online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  <w:tr w:rsidR="00F10A12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F10A12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Pr="004419ED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F10A12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Mercredi</w:t>
            </w:r>
            <w:proofErr w:type="spell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Online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</w:tbl>
    <w:p w:rsidR="00F10A12" w:rsidRDefault="00AD1ADC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F10A12" w:rsidRDefault="00AD1ADC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F10A12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F10A12" w:rsidRPr="004419ED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F10A12" w:rsidRPr="004419ED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10A12" w:rsidRPr="004419ED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F10A12" w:rsidRDefault="00F10A12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F10A12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LES ATTENTES</w:t>
            </w:r>
          </w:p>
        </w:tc>
      </w:tr>
      <w:tr w:rsidR="00F10A12" w:rsidRPr="004419ED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4419ED" w:rsidP="004419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lang w:val="fr-FR" w:eastAsia="fr-FR"/>
              </w:rPr>
              <w:t>S</w:t>
            </w:r>
            <w:r w:rsidR="00AD1ADC" w:rsidRPr="004419ED">
              <w:rPr>
                <w:rFonts w:asciiTheme="majorBidi" w:eastAsia="Times New Roman" w:hAnsiTheme="majorBidi" w:cstheme="majorBidi"/>
                <w:lang w:val="fr-FR" w:eastAsia="fr-FR"/>
              </w:rPr>
              <w:t xml:space="preserve">e </w:t>
            </w:r>
            <w:r w:rsidR="00AD1ADC" w:rsidRPr="004419ED">
              <w:rPr>
                <w:rFonts w:asciiTheme="majorBidi" w:eastAsia="Times New Roman" w:hAnsiTheme="majorBidi" w:cstheme="majorBidi"/>
                <w:lang w:val="fr-FR" w:eastAsia="fr-FR"/>
              </w:rPr>
              <w:t xml:space="preserve">familiariser avec les notions de </w:t>
            </w:r>
            <w:r w:rsidR="00AD1ADC" w:rsidRPr="004419ED">
              <w:rPr>
                <w:rFonts w:asciiTheme="majorBidi" w:eastAsia="Times New Roman" w:hAnsiTheme="majorBidi" w:cstheme="majorBidi"/>
                <w:lang w:val="fr-FR" w:eastAsia="fr-FR"/>
              </w:rPr>
              <w:t>base de</w:t>
            </w:r>
            <w:r w:rsidR="00AD1ADC" w:rsidRPr="004419ED">
              <w:rPr>
                <w:rFonts w:asciiTheme="majorBidi" w:eastAsia="Times New Roman" w:hAnsiTheme="majorBidi" w:cstheme="majorBidi"/>
                <w:lang w:val="fr-FR" w:eastAsia="fr-FR"/>
              </w:rPr>
              <w:t xml:space="preserve"> </w:t>
            </w:r>
            <w:r w:rsidR="00AD1ADC" w:rsidRPr="004419ED">
              <w:rPr>
                <w:rFonts w:asciiTheme="majorBidi" w:eastAsia="Times New Roman" w:hAnsiTheme="majorBidi" w:cstheme="majorBidi"/>
                <w:lang w:val="fr-FR" w:eastAsia="fr-FR"/>
              </w:rPr>
              <w:t>l’immunité.</w:t>
            </w:r>
          </w:p>
          <w:p w:rsidR="00F10A12" w:rsidRPr="004419ED" w:rsidRDefault="00AD1ADC" w:rsidP="004419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>Familiarisation avec des techniques immunologiques. </w:t>
            </w: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> </w:t>
            </w:r>
            <w:r w:rsidRPr="004419ED">
              <w:rPr>
                <w:rFonts w:asciiTheme="majorBidi" w:hAnsiTheme="majorBidi" w:cstheme="majorBidi"/>
                <w:lang w:val="fr-FR"/>
              </w:rPr>
              <w:t>  </w:t>
            </w:r>
          </w:p>
        </w:tc>
      </w:tr>
      <w:tr w:rsidR="00F10A12" w:rsidRPr="004419ED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 w:rsidP="004419ED">
            <w:pPr>
              <w:spacing w:before="100" w:beforeAutospacing="1" w:after="142" w:line="276" w:lineRule="auto"/>
              <w:jc w:val="both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>Comprendre les éléments de l'immunologie fondamentale que cela soit les organes et les cellules de</w:t>
            </w: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 xml:space="preserve"> </w:t>
            </w: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 xml:space="preserve">l'immunité que les </w:t>
            </w: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>notions d'anticorps, d'antigène, de complément. Les éléments de</w:t>
            </w: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 xml:space="preserve"> </w:t>
            </w: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>l'immunité innée,  les notions de régulation de la réponse</w:t>
            </w: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 xml:space="preserve"> </w:t>
            </w:r>
            <w:r w:rsidRPr="004419ED">
              <w:rPr>
                <w:rFonts w:asciiTheme="majorBidi" w:eastAsia="Times New Roman" w:hAnsiTheme="majorBidi" w:cstheme="majorBidi"/>
                <w:lang w:val="fr-FR" w:eastAsia="fr-FR"/>
              </w:rPr>
              <w:t>immunitaire humorale et cellulaire.   </w:t>
            </w:r>
          </w:p>
        </w:tc>
      </w:tr>
      <w:tr w:rsidR="00F10A12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F10A12" w:rsidRPr="004419ED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Pr="004419ED" w:rsidRDefault="00AD1ADC" w:rsidP="004419ED">
            <w:pPr>
              <w:pStyle w:val="Paragraphedeliste"/>
              <w:spacing w:before="100" w:beforeAutospacing="1" w:after="142" w:line="276" w:lineRule="auto"/>
              <w:ind w:left="41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 xml:space="preserve">- Richard A. </w:t>
            </w:r>
            <w:proofErr w:type="spellStart"/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Goldsby</w:t>
            </w:r>
            <w:proofErr w:type="spellEnd"/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 xml:space="preserve">, Thomas J. </w:t>
            </w:r>
            <w:proofErr w:type="spellStart"/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Kindt</w:t>
            </w:r>
            <w:proofErr w:type="spellEnd"/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, Barbara</w:t>
            </w:r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 xml:space="preserve"> A. Osborne et Richard A. </w:t>
            </w:r>
            <w:proofErr w:type="spellStart"/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Goldsby</w:t>
            </w:r>
            <w:proofErr w:type="spellEnd"/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 xml:space="preserve">, Immunology, 5e </w:t>
            </w:r>
            <w:proofErr w:type="spellStart"/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édition</w:t>
            </w:r>
            <w:proofErr w:type="spellEnd"/>
            <w:r w:rsidRPr="004419ED">
              <w:rPr>
                <w:rFonts w:ascii="Times New Roman" w:eastAsia="Times New Roman" w:hAnsi="Times New Roman" w:cs="Times New Roman"/>
                <w:lang w:eastAsia="fr-FR"/>
              </w:rPr>
              <w:t>, W.H. Freeman, 2003.</w:t>
            </w:r>
          </w:p>
          <w:p w:rsidR="00F10A12" w:rsidRPr="004419ED" w:rsidRDefault="00AD1ADC" w:rsidP="004419ED">
            <w:pPr>
              <w:pStyle w:val="Paragraphedeliste"/>
              <w:spacing w:before="100" w:beforeAutospacing="1" w:after="142" w:line="276" w:lineRule="auto"/>
              <w:ind w:left="41"/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Les bases de l’Immunologie </w:t>
            </w:r>
            <w:proofErr w:type="spellStart"/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>fondamentale.Abul</w:t>
            </w:r>
            <w:proofErr w:type="spellEnd"/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K. Abbas Andrew H</w:t>
            </w:r>
            <w:r w:rsidRPr="004419E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bookmarkStart w:id="0" w:name="_GoBack"/>
            <w:bookmarkEnd w:id="0"/>
          </w:p>
          <w:p w:rsidR="00F10A12" w:rsidRPr="004419ED" w:rsidRDefault="004419ED" w:rsidP="004419ED">
            <w:pPr>
              <w:pStyle w:val="Paragraphedeliste"/>
              <w:spacing w:before="100" w:beforeAutospacing="1" w:after="142" w:line="276" w:lineRule="auto"/>
              <w:ind w:left="41"/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.Lichtman Traduction de la 3</w:t>
            </w:r>
            <w:r w:rsidR="00AD1ADC" w:rsidRPr="004419ED">
              <w:rPr>
                <w:rFonts w:ascii="Times New Roman" w:eastAsia="Times New Roman" w:hAnsi="Times New Roman" w:cs="Times New Roman"/>
                <w:vertAlign w:val="superscript"/>
                <w:lang w:val="fr-FR" w:eastAsia="fr-FR"/>
              </w:rPr>
              <w:t>ème</w:t>
            </w:r>
            <w:r w:rsidR="00AD1ADC" w:rsidRPr="004419E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édition anglaise :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="00AD1ADC" w:rsidRPr="004419E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Pierre </w:t>
            </w:r>
            <w:proofErr w:type="spellStart"/>
            <w:r w:rsidR="00AD1ADC" w:rsidRPr="004419ED">
              <w:rPr>
                <w:rFonts w:ascii="Times New Roman" w:eastAsia="Times New Roman" w:hAnsi="Times New Roman" w:cs="Times New Roman"/>
                <w:lang w:val="fr-FR" w:eastAsia="fr-FR"/>
              </w:rPr>
              <w:t>L.Masson</w:t>
            </w:r>
            <w:proofErr w:type="spellEnd"/>
            <w:r w:rsidR="00AD1ADC" w:rsidRPr="004419ED">
              <w:rPr>
                <w:rFonts w:ascii="Times New Roman" w:eastAsia="Times New Roman" w:hAnsi="Times New Roman" w:cs="Times New Roman"/>
                <w:lang w:val="fr-FR" w:eastAsia="fr-FR"/>
              </w:rPr>
              <w:t>.</w:t>
            </w:r>
          </w:p>
        </w:tc>
      </w:tr>
      <w:tr w:rsidR="00F10A12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F10A12" w:rsidRDefault="00F10A1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10A12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AD1AD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F10A12" w:rsidRDefault="00F10A1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12" w:rsidRDefault="00F10A1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F10A12" w:rsidRDefault="00F10A12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F10A12" w:rsidRDefault="00F10A12">
      <w:pPr>
        <w:rPr>
          <w:sz w:val="20"/>
          <w:szCs w:val="20"/>
          <w:lang w:val="fr-FR"/>
        </w:rPr>
      </w:pPr>
    </w:p>
    <w:sectPr w:rsidR="00F10A12" w:rsidSect="00F10A1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DC" w:rsidRDefault="00AD1ADC">
      <w:pPr>
        <w:spacing w:line="240" w:lineRule="auto"/>
      </w:pPr>
      <w:r>
        <w:separator/>
      </w:r>
    </w:p>
  </w:endnote>
  <w:endnote w:type="continuationSeparator" w:id="0">
    <w:p w:rsidR="00AD1ADC" w:rsidRDefault="00AD1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DC" w:rsidRDefault="00AD1ADC">
      <w:pPr>
        <w:spacing w:after="0"/>
      </w:pPr>
      <w:r>
        <w:separator/>
      </w:r>
    </w:p>
  </w:footnote>
  <w:footnote w:type="continuationSeparator" w:id="0">
    <w:p w:rsidR="00AD1ADC" w:rsidRDefault="00AD1AD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11580BF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1227E4"/>
    <w:rsid w:val="002903A6"/>
    <w:rsid w:val="00380716"/>
    <w:rsid w:val="003E0FA6"/>
    <w:rsid w:val="004419ED"/>
    <w:rsid w:val="00502E26"/>
    <w:rsid w:val="005600EF"/>
    <w:rsid w:val="00624B98"/>
    <w:rsid w:val="00676DBC"/>
    <w:rsid w:val="006F1195"/>
    <w:rsid w:val="007720BD"/>
    <w:rsid w:val="007E4226"/>
    <w:rsid w:val="008823B3"/>
    <w:rsid w:val="008B2CC1"/>
    <w:rsid w:val="008F40B8"/>
    <w:rsid w:val="00A4010D"/>
    <w:rsid w:val="00AB3192"/>
    <w:rsid w:val="00AD1ADC"/>
    <w:rsid w:val="00B46F2E"/>
    <w:rsid w:val="00BB7C80"/>
    <w:rsid w:val="00C4042F"/>
    <w:rsid w:val="00CE03D5"/>
    <w:rsid w:val="00CF5DB4"/>
    <w:rsid w:val="00D666C3"/>
    <w:rsid w:val="00D84160"/>
    <w:rsid w:val="00DB2804"/>
    <w:rsid w:val="00E92070"/>
    <w:rsid w:val="00F031CB"/>
    <w:rsid w:val="00F10A12"/>
    <w:rsid w:val="00F26A2E"/>
    <w:rsid w:val="00FD0E9B"/>
    <w:rsid w:val="2B2F2CE2"/>
    <w:rsid w:val="7EB0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12"/>
    <w:pPr>
      <w:spacing w:after="160" w:line="259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10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qFormat/>
    <w:rsid w:val="00F10A12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F10A12"/>
    <w:rPr>
      <w:color w:val="800000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F10A1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msonormal0">
    <w:name w:val="msonormal"/>
    <w:basedOn w:val="Normal"/>
    <w:qFormat/>
    <w:rsid w:val="00F10A1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10A1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10A1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10A1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qFormat/>
    <w:rsid w:val="00F10A12"/>
  </w:style>
  <w:style w:type="character" w:customStyle="1" w:styleId="a-size-large">
    <w:name w:val="a-size-large"/>
    <w:basedOn w:val="Policepardfaut"/>
    <w:qFormat/>
    <w:rsid w:val="00F10A12"/>
  </w:style>
  <w:style w:type="character" w:customStyle="1" w:styleId="a-text-bold">
    <w:name w:val="a-text-bold"/>
    <w:basedOn w:val="Policepardfaut"/>
    <w:qFormat/>
    <w:rsid w:val="00F10A12"/>
  </w:style>
  <w:style w:type="character" w:customStyle="1" w:styleId="a-declarative">
    <w:name w:val="a-declarative"/>
    <w:basedOn w:val="Policepardfaut"/>
    <w:qFormat/>
    <w:rsid w:val="00F10A12"/>
  </w:style>
  <w:style w:type="table" w:styleId="Grilledutableau">
    <w:name w:val="Table Grid"/>
    <w:basedOn w:val="TableauNormal"/>
    <w:uiPriority w:val="39"/>
    <w:qFormat/>
    <w:rsid w:val="00F1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tani.amina@univ-mascara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Utilisateur Windows</cp:lastModifiedBy>
  <cp:revision>2</cp:revision>
  <dcterms:created xsi:type="dcterms:W3CDTF">2023-03-06T21:39:00Z</dcterms:created>
  <dcterms:modified xsi:type="dcterms:W3CDTF">2023-03-06T21:39:00Z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1036-11.2.0.11486</vt:lpwstr>
  </property>
  <property fmtid="{D5CDD505-2E9C-101B-9397-08002B2CF9AE}" pid="3" name="ICV">
    <vt:lpwstr>D76AF9CDD4914A24B6FC210F4524D40C</vt:lpwstr>
  </property>
</Properties>
</file>